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85577" w14:textId="17BFF489" w:rsidR="00D83921" w:rsidRDefault="00D83921" w:rsidP="00D83921">
      <w:pPr>
        <w:jc w:val="center"/>
        <w:rPr>
          <w:szCs w:val="21"/>
        </w:rPr>
      </w:pPr>
      <w:r w:rsidRPr="00D83921">
        <w:rPr>
          <w:rFonts w:hint="eastAsia"/>
          <w:b/>
          <w:bCs/>
          <w:sz w:val="28"/>
          <w:szCs w:val="32"/>
        </w:rPr>
        <w:t>「福井県吉崎御坊伝統芸能新世代コンクール」開催にあた</w:t>
      </w:r>
      <w:r>
        <w:rPr>
          <w:rFonts w:hint="eastAsia"/>
          <w:b/>
          <w:bCs/>
          <w:sz w:val="28"/>
          <w:szCs w:val="32"/>
        </w:rPr>
        <w:t>って</w:t>
      </w:r>
    </w:p>
    <w:p w14:paraId="10BE4707" w14:textId="3F7147DA" w:rsidR="00D83921" w:rsidRDefault="00D83921" w:rsidP="00D83921">
      <w:pPr>
        <w:jc w:val="left"/>
        <w:rPr>
          <w:szCs w:val="21"/>
        </w:rPr>
      </w:pPr>
    </w:p>
    <w:p w14:paraId="77DE3F52" w14:textId="31D58D5F" w:rsidR="00602C79" w:rsidRDefault="00602C79" w:rsidP="00D83921">
      <w:pPr>
        <w:jc w:val="left"/>
        <w:rPr>
          <w:szCs w:val="21"/>
        </w:rPr>
      </w:pPr>
      <w:r>
        <w:rPr>
          <w:rFonts w:hint="eastAsia"/>
          <w:szCs w:val="21"/>
        </w:rPr>
        <w:t xml:space="preserve">　ご来館</w:t>
      </w:r>
      <w:r w:rsidR="003613AA">
        <w:rPr>
          <w:rFonts w:hint="eastAsia"/>
          <w:szCs w:val="21"/>
        </w:rPr>
        <w:t>、ご出演</w:t>
      </w:r>
      <w:r>
        <w:rPr>
          <w:rFonts w:hint="eastAsia"/>
          <w:szCs w:val="21"/>
        </w:rPr>
        <w:t>の皆様に安心・安全な環境でご鑑賞</w:t>
      </w:r>
      <w:r w:rsidR="003613AA">
        <w:rPr>
          <w:rFonts w:hint="eastAsia"/>
          <w:szCs w:val="21"/>
        </w:rPr>
        <w:t>、ご参加</w:t>
      </w:r>
      <w:r>
        <w:rPr>
          <w:rFonts w:hint="eastAsia"/>
          <w:szCs w:val="21"/>
        </w:rPr>
        <w:t>いただけますように、政府のガイドラインに沿った感染予防</w:t>
      </w:r>
      <w:r w:rsidR="0008524D">
        <w:rPr>
          <w:rFonts w:hint="eastAsia"/>
          <w:szCs w:val="21"/>
        </w:rPr>
        <w:t>対策に取り組んでおります。</w:t>
      </w:r>
    </w:p>
    <w:p w14:paraId="68D8CB65" w14:textId="77777777" w:rsidR="00602C79" w:rsidRDefault="00602C79" w:rsidP="00D83921">
      <w:pPr>
        <w:jc w:val="left"/>
        <w:rPr>
          <w:szCs w:val="21"/>
        </w:rPr>
      </w:pPr>
    </w:p>
    <w:p w14:paraId="2000BD16" w14:textId="52B95B6F" w:rsidR="00D83921" w:rsidRPr="0008524D" w:rsidRDefault="00D83921" w:rsidP="00D83921">
      <w:pPr>
        <w:jc w:val="left"/>
        <w:rPr>
          <w:b/>
          <w:bCs/>
          <w:sz w:val="24"/>
          <w:szCs w:val="24"/>
        </w:rPr>
      </w:pPr>
      <w:r w:rsidRPr="0008524D">
        <w:rPr>
          <w:rFonts w:hint="eastAsia"/>
          <w:b/>
          <w:bCs/>
          <w:sz w:val="24"/>
          <w:szCs w:val="24"/>
        </w:rPr>
        <w:t>〇ご来</w:t>
      </w:r>
      <w:r w:rsidR="00602C79" w:rsidRPr="0008524D">
        <w:rPr>
          <w:rFonts w:hint="eastAsia"/>
          <w:b/>
          <w:bCs/>
          <w:sz w:val="24"/>
          <w:szCs w:val="24"/>
        </w:rPr>
        <w:t>館</w:t>
      </w:r>
      <w:r w:rsidR="00C85A72">
        <w:rPr>
          <w:rFonts w:hint="eastAsia"/>
          <w:b/>
          <w:bCs/>
          <w:sz w:val="24"/>
          <w:szCs w:val="24"/>
        </w:rPr>
        <w:t>・ご参加</w:t>
      </w:r>
      <w:r w:rsidRPr="0008524D">
        <w:rPr>
          <w:rFonts w:hint="eastAsia"/>
          <w:b/>
          <w:bCs/>
          <w:sz w:val="24"/>
          <w:szCs w:val="24"/>
        </w:rPr>
        <w:t>の皆様へのご協力のお願い</w:t>
      </w:r>
    </w:p>
    <w:p w14:paraId="5E841956" w14:textId="77777777" w:rsidR="00BE1B39" w:rsidRPr="00602C79" w:rsidRDefault="00BE1B39" w:rsidP="00D83921">
      <w:pPr>
        <w:jc w:val="left"/>
        <w:rPr>
          <w:szCs w:val="21"/>
        </w:rPr>
      </w:pPr>
    </w:p>
    <w:p w14:paraId="30611BA3" w14:textId="79C1E476" w:rsidR="00BE1B39" w:rsidRDefault="00D83921" w:rsidP="00BE1B39">
      <w:pPr>
        <w:pStyle w:val="a3"/>
        <w:numPr>
          <w:ilvl w:val="0"/>
          <w:numId w:val="4"/>
        </w:numPr>
        <w:ind w:leftChars="0"/>
        <w:jc w:val="left"/>
        <w:rPr>
          <w:szCs w:val="21"/>
        </w:rPr>
      </w:pPr>
      <w:r w:rsidRPr="00BE1B39">
        <w:rPr>
          <w:rFonts w:hint="eastAsia"/>
          <w:szCs w:val="21"/>
        </w:rPr>
        <w:t>発熱や咳、喉の痛み、</w:t>
      </w:r>
      <w:r w:rsidR="00BE1B39" w:rsidRPr="00BE1B39">
        <w:rPr>
          <w:rFonts w:hint="eastAsia"/>
          <w:szCs w:val="21"/>
        </w:rPr>
        <w:t>倦怠感、</w:t>
      </w:r>
      <w:r w:rsidRPr="00BE1B39">
        <w:rPr>
          <w:rFonts w:hint="eastAsia"/>
          <w:szCs w:val="21"/>
        </w:rPr>
        <w:t>味覚・嗅覚障害などの症状がある場合は、ご来場を</w:t>
      </w:r>
      <w:r w:rsidR="00BE1B39" w:rsidRPr="00BE1B39">
        <w:rPr>
          <w:rFonts w:hint="eastAsia"/>
          <w:szCs w:val="21"/>
        </w:rPr>
        <w:t>お控えください。</w:t>
      </w:r>
    </w:p>
    <w:p w14:paraId="0F232AB8" w14:textId="0CCCD4DB" w:rsidR="00BE1B39" w:rsidRDefault="00BE1B39" w:rsidP="00BE1B39">
      <w:pPr>
        <w:pStyle w:val="a3"/>
        <w:ind w:leftChars="0" w:left="570"/>
        <w:jc w:val="left"/>
        <w:rPr>
          <w:szCs w:val="21"/>
        </w:rPr>
      </w:pPr>
      <w:r>
        <w:rPr>
          <w:rFonts w:hint="eastAsia"/>
          <w:szCs w:val="21"/>
        </w:rPr>
        <w:t>ご入館時に非接触型体温計にて検温させていただきます。37.5度以上の発熱のある方はご入場いただけない場合もございますので、予めご了承願います。</w:t>
      </w:r>
    </w:p>
    <w:p w14:paraId="290E9C84" w14:textId="77777777" w:rsidR="00BE1B39" w:rsidRPr="00BE1B39" w:rsidRDefault="00BE1B39" w:rsidP="00BE1B39">
      <w:pPr>
        <w:pStyle w:val="a3"/>
        <w:ind w:leftChars="0" w:left="570"/>
        <w:jc w:val="left"/>
        <w:rPr>
          <w:szCs w:val="21"/>
        </w:rPr>
      </w:pPr>
    </w:p>
    <w:p w14:paraId="2DAA8108" w14:textId="3AABBF67" w:rsidR="00D83921" w:rsidRPr="00BE1B39" w:rsidRDefault="00BE1B39" w:rsidP="00BE1B39">
      <w:pPr>
        <w:pStyle w:val="a3"/>
        <w:numPr>
          <w:ilvl w:val="0"/>
          <w:numId w:val="4"/>
        </w:numPr>
        <w:kinsoku w:val="0"/>
        <w:ind w:leftChars="0" w:left="567" w:hanging="357"/>
        <w:jc w:val="left"/>
        <w:rPr>
          <w:szCs w:val="21"/>
        </w:rPr>
      </w:pPr>
      <w:r>
        <w:rPr>
          <w:rFonts w:hint="eastAsia"/>
          <w:szCs w:val="21"/>
        </w:rPr>
        <w:t>館内はマスクの着用をお願いします。</w:t>
      </w:r>
    </w:p>
    <w:p w14:paraId="71B12A48" w14:textId="5B91EAC0" w:rsidR="00BE1B39" w:rsidRPr="002E79AD" w:rsidRDefault="00BE1B39" w:rsidP="00BE1B39">
      <w:pPr>
        <w:ind w:left="210"/>
        <w:jc w:val="left"/>
        <w:rPr>
          <w:szCs w:val="21"/>
        </w:rPr>
      </w:pPr>
    </w:p>
    <w:p w14:paraId="07E7A530" w14:textId="5EB54D54" w:rsidR="00BE1B39" w:rsidRDefault="00BE1B39" w:rsidP="00BE1B39">
      <w:pPr>
        <w:pStyle w:val="a3"/>
        <w:numPr>
          <w:ilvl w:val="0"/>
          <w:numId w:val="4"/>
        </w:numPr>
        <w:ind w:leftChars="0"/>
        <w:jc w:val="left"/>
        <w:rPr>
          <w:szCs w:val="21"/>
        </w:rPr>
      </w:pPr>
      <w:r>
        <w:rPr>
          <w:rFonts w:hint="eastAsia"/>
          <w:szCs w:val="21"/>
        </w:rPr>
        <w:t>受付および館内各所にアルコール消毒液を常備</w:t>
      </w:r>
      <w:r w:rsidR="002E79AD">
        <w:rPr>
          <w:rFonts w:hint="eastAsia"/>
          <w:szCs w:val="21"/>
        </w:rPr>
        <w:t>してい</w:t>
      </w:r>
      <w:r>
        <w:rPr>
          <w:rFonts w:hint="eastAsia"/>
          <w:szCs w:val="21"/>
        </w:rPr>
        <w:t>ます。手指消毒にご協力ください。</w:t>
      </w:r>
    </w:p>
    <w:p w14:paraId="5CE26EF2" w14:textId="77777777" w:rsidR="00BE1B39" w:rsidRPr="00BE1B39" w:rsidRDefault="00BE1B39" w:rsidP="00BE1B39">
      <w:pPr>
        <w:pStyle w:val="a3"/>
        <w:rPr>
          <w:szCs w:val="21"/>
        </w:rPr>
      </w:pPr>
    </w:p>
    <w:p w14:paraId="74041D3C" w14:textId="38299A49" w:rsidR="00BE1B39" w:rsidRPr="00BE1B39" w:rsidRDefault="00BE1B39" w:rsidP="00BE1B39">
      <w:pPr>
        <w:pStyle w:val="a3"/>
        <w:numPr>
          <w:ilvl w:val="0"/>
          <w:numId w:val="4"/>
        </w:numPr>
        <w:ind w:leftChars="0"/>
        <w:jc w:val="left"/>
        <w:rPr>
          <w:szCs w:val="21"/>
        </w:rPr>
      </w:pPr>
      <w:r>
        <w:rPr>
          <w:rFonts w:hint="eastAsia"/>
          <w:szCs w:val="21"/>
        </w:rPr>
        <w:t>館内では、対人距離を</w:t>
      </w:r>
      <w:r w:rsidR="00E7083E">
        <w:rPr>
          <w:rFonts w:hint="eastAsia"/>
          <w:szCs w:val="21"/>
        </w:rPr>
        <w:t>十分に</w:t>
      </w:r>
      <w:r>
        <w:rPr>
          <w:rFonts w:hint="eastAsia"/>
          <w:szCs w:val="21"/>
        </w:rPr>
        <w:t>確保いただきますようお願</w:t>
      </w:r>
      <w:r w:rsidR="002E79AD">
        <w:rPr>
          <w:rFonts w:hint="eastAsia"/>
          <w:szCs w:val="21"/>
        </w:rPr>
        <w:t>い</w:t>
      </w:r>
      <w:r>
        <w:rPr>
          <w:rFonts w:hint="eastAsia"/>
          <w:szCs w:val="21"/>
        </w:rPr>
        <w:t>します。</w:t>
      </w:r>
    </w:p>
    <w:p w14:paraId="55020800" w14:textId="0D8C183C" w:rsidR="00BE1B39" w:rsidRPr="000B7A3B" w:rsidRDefault="00BE1B39" w:rsidP="000B7A3B">
      <w:pPr>
        <w:jc w:val="left"/>
        <w:rPr>
          <w:rFonts w:hint="eastAsia"/>
          <w:szCs w:val="21"/>
        </w:rPr>
      </w:pPr>
    </w:p>
    <w:p w14:paraId="7E8A28AE" w14:textId="3263E178" w:rsidR="00D83921" w:rsidRPr="00602C79" w:rsidRDefault="00D83921" w:rsidP="00D83921">
      <w:pPr>
        <w:jc w:val="left"/>
        <w:rPr>
          <w:szCs w:val="21"/>
        </w:rPr>
      </w:pPr>
    </w:p>
    <w:p w14:paraId="3CCD7B0E" w14:textId="21979983" w:rsidR="00602C79" w:rsidRPr="00602C79" w:rsidRDefault="00602C79" w:rsidP="00602C79">
      <w:pPr>
        <w:pStyle w:val="a3"/>
        <w:numPr>
          <w:ilvl w:val="0"/>
          <w:numId w:val="4"/>
        </w:numPr>
        <w:ind w:leftChars="0"/>
        <w:jc w:val="left"/>
        <w:rPr>
          <w:szCs w:val="21"/>
        </w:rPr>
      </w:pPr>
      <w:r>
        <w:rPr>
          <w:rFonts w:hint="eastAsia"/>
          <w:szCs w:val="21"/>
        </w:rPr>
        <w:t>楽屋への面会などはご遠慮ください。</w:t>
      </w:r>
    </w:p>
    <w:p w14:paraId="3E0EDFBC" w14:textId="4FE8F96D" w:rsidR="00602C79" w:rsidRDefault="00602C79" w:rsidP="00602C79">
      <w:pPr>
        <w:jc w:val="left"/>
        <w:rPr>
          <w:szCs w:val="21"/>
        </w:rPr>
      </w:pPr>
    </w:p>
    <w:p w14:paraId="37B5A556" w14:textId="080B9574" w:rsidR="00602C79" w:rsidRPr="0008524D" w:rsidRDefault="00602C79" w:rsidP="00602C79">
      <w:pPr>
        <w:pStyle w:val="a3"/>
        <w:numPr>
          <w:ilvl w:val="0"/>
          <w:numId w:val="4"/>
        </w:numPr>
        <w:ind w:leftChars="0"/>
        <w:jc w:val="left"/>
        <w:rPr>
          <w:b/>
          <w:bCs/>
          <w:szCs w:val="21"/>
        </w:rPr>
      </w:pPr>
      <w:r w:rsidRPr="0008524D">
        <w:rPr>
          <w:rFonts w:hint="eastAsia"/>
          <w:b/>
          <w:bCs/>
          <w:szCs w:val="21"/>
        </w:rPr>
        <w:t>緊急時に備えて、ご来館いただきましたすべての皆様のお名前・ご住所・ご連絡先をお伺いさせていただきますので、予めご了承願います。なお、ご提供いただきました個人情報は、会場内で感染事例が発生した場合に限り、公的機関への連絡等に使用いたします。</w:t>
      </w:r>
    </w:p>
    <w:p w14:paraId="38B64F80" w14:textId="77777777" w:rsidR="00602C79" w:rsidRPr="00602C79" w:rsidRDefault="00602C79" w:rsidP="00602C79">
      <w:pPr>
        <w:jc w:val="left"/>
        <w:rPr>
          <w:szCs w:val="21"/>
        </w:rPr>
      </w:pPr>
    </w:p>
    <w:p w14:paraId="776C1FEB" w14:textId="685B0924" w:rsidR="00D83921" w:rsidRDefault="00D83921" w:rsidP="00D83921">
      <w:pPr>
        <w:jc w:val="left"/>
        <w:rPr>
          <w:szCs w:val="21"/>
        </w:rPr>
      </w:pPr>
    </w:p>
    <w:p w14:paraId="077AAABC" w14:textId="07F49D0E" w:rsidR="0008524D" w:rsidRDefault="0008524D" w:rsidP="00D83921">
      <w:pPr>
        <w:jc w:val="left"/>
        <w:rPr>
          <w:szCs w:val="21"/>
        </w:rPr>
      </w:pPr>
    </w:p>
    <w:p w14:paraId="37035E25" w14:textId="173595D6" w:rsidR="0008524D" w:rsidRDefault="0008524D" w:rsidP="0008524D">
      <w:pPr>
        <w:jc w:val="left"/>
        <w:rPr>
          <w:b/>
          <w:bCs/>
          <w:sz w:val="24"/>
          <w:szCs w:val="24"/>
        </w:rPr>
      </w:pPr>
    </w:p>
    <w:p w14:paraId="7DC1E983" w14:textId="77777777" w:rsidR="000B7A3B" w:rsidRPr="0008524D" w:rsidRDefault="000B7A3B" w:rsidP="0008524D">
      <w:pPr>
        <w:jc w:val="left"/>
        <w:rPr>
          <w:rFonts w:hint="eastAsia"/>
          <w:b/>
          <w:bCs/>
          <w:sz w:val="24"/>
          <w:szCs w:val="24"/>
        </w:rPr>
      </w:pPr>
    </w:p>
    <w:p w14:paraId="5427883E" w14:textId="10610DED" w:rsidR="0008524D" w:rsidRPr="0008524D" w:rsidRDefault="0008524D" w:rsidP="0008524D">
      <w:pPr>
        <w:jc w:val="left"/>
        <w:rPr>
          <w:b/>
          <w:bCs/>
          <w:sz w:val="24"/>
          <w:szCs w:val="24"/>
        </w:rPr>
      </w:pPr>
      <w:r w:rsidRPr="0008524D">
        <w:rPr>
          <w:rFonts w:hint="eastAsia"/>
          <w:b/>
          <w:bCs/>
          <w:sz w:val="24"/>
          <w:szCs w:val="24"/>
        </w:rPr>
        <w:lastRenderedPageBreak/>
        <w:t>〇</w:t>
      </w:r>
      <w:r>
        <w:rPr>
          <w:rFonts w:hint="eastAsia"/>
          <w:b/>
          <w:bCs/>
          <w:sz w:val="24"/>
          <w:szCs w:val="24"/>
        </w:rPr>
        <w:t>新型コロナウイルス感染対策への取り組み</w:t>
      </w:r>
    </w:p>
    <w:p w14:paraId="6AC157B1" w14:textId="765FF691" w:rsidR="0008524D" w:rsidRDefault="0008524D" w:rsidP="00D83921">
      <w:pPr>
        <w:jc w:val="left"/>
        <w:rPr>
          <w:szCs w:val="21"/>
        </w:rPr>
      </w:pPr>
    </w:p>
    <w:p w14:paraId="5A82FEBA" w14:textId="3492B85C" w:rsidR="0008524D" w:rsidRDefault="0008524D" w:rsidP="0008524D">
      <w:pPr>
        <w:pStyle w:val="a3"/>
        <w:numPr>
          <w:ilvl w:val="0"/>
          <w:numId w:val="5"/>
        </w:numPr>
        <w:ind w:leftChars="0"/>
        <w:jc w:val="left"/>
        <w:rPr>
          <w:szCs w:val="21"/>
        </w:rPr>
      </w:pPr>
      <w:r>
        <w:rPr>
          <w:rFonts w:hint="eastAsia"/>
          <w:szCs w:val="21"/>
        </w:rPr>
        <w:t>すべての出演者および関係者</w:t>
      </w:r>
      <w:r w:rsidR="002E79AD">
        <w:rPr>
          <w:rFonts w:hint="eastAsia"/>
          <w:szCs w:val="21"/>
        </w:rPr>
        <w:t>は、開催</w:t>
      </w:r>
      <w:r>
        <w:rPr>
          <w:rFonts w:hint="eastAsia"/>
          <w:szCs w:val="21"/>
        </w:rPr>
        <w:t>1週間前から検温を実施し、37.5度以下であることを確認します。</w:t>
      </w:r>
      <w:r w:rsidRPr="0008524D">
        <w:rPr>
          <w:szCs w:val="21"/>
        </w:rPr>
        <w:t>発熱や咳、喉の痛み、倦怠感、味覚・嗅覚障害など</w:t>
      </w:r>
      <w:r>
        <w:rPr>
          <w:rFonts w:hint="eastAsia"/>
          <w:szCs w:val="21"/>
        </w:rPr>
        <w:t>体調が優れない場合は自宅待機します。</w:t>
      </w:r>
    </w:p>
    <w:p w14:paraId="39796DFA" w14:textId="77777777" w:rsidR="0008524D" w:rsidRPr="002E79AD" w:rsidRDefault="0008524D" w:rsidP="0008524D">
      <w:pPr>
        <w:pStyle w:val="a3"/>
        <w:ind w:leftChars="0" w:left="570"/>
        <w:jc w:val="left"/>
        <w:rPr>
          <w:szCs w:val="21"/>
        </w:rPr>
      </w:pPr>
    </w:p>
    <w:p w14:paraId="1E24DE6A" w14:textId="4D05A859" w:rsidR="0008524D" w:rsidRDefault="0008524D" w:rsidP="0008524D">
      <w:pPr>
        <w:pStyle w:val="a3"/>
        <w:numPr>
          <w:ilvl w:val="0"/>
          <w:numId w:val="5"/>
        </w:numPr>
        <w:ind w:leftChars="0"/>
        <w:jc w:val="left"/>
        <w:rPr>
          <w:szCs w:val="21"/>
        </w:rPr>
      </w:pPr>
      <w:r>
        <w:rPr>
          <w:rFonts w:hint="eastAsia"/>
          <w:szCs w:val="21"/>
        </w:rPr>
        <w:t>スタッフはマスク</w:t>
      </w:r>
      <w:r w:rsidR="00F44AC1">
        <w:rPr>
          <w:rFonts w:hint="eastAsia"/>
          <w:szCs w:val="21"/>
        </w:rPr>
        <w:t>やフェイスシールド</w:t>
      </w:r>
      <w:r>
        <w:rPr>
          <w:rFonts w:hint="eastAsia"/>
          <w:szCs w:val="21"/>
        </w:rPr>
        <w:t>を着用し、アルコール消毒液や石鹸による手洗いなどの手指消毒をこまめに行います。</w:t>
      </w:r>
    </w:p>
    <w:p w14:paraId="2C21161A" w14:textId="77777777" w:rsidR="0008524D" w:rsidRPr="00F44AC1" w:rsidRDefault="0008524D" w:rsidP="0008524D">
      <w:pPr>
        <w:pStyle w:val="a3"/>
        <w:rPr>
          <w:szCs w:val="21"/>
        </w:rPr>
      </w:pPr>
    </w:p>
    <w:p w14:paraId="089736E1" w14:textId="18BF6783" w:rsidR="0008524D" w:rsidRDefault="00F44AC1" w:rsidP="0008524D">
      <w:pPr>
        <w:pStyle w:val="a3"/>
        <w:numPr>
          <w:ilvl w:val="0"/>
          <w:numId w:val="5"/>
        </w:numPr>
        <w:ind w:leftChars="0"/>
        <w:jc w:val="left"/>
        <w:rPr>
          <w:szCs w:val="21"/>
        </w:rPr>
      </w:pPr>
      <w:r w:rsidRPr="00F44AC1">
        <w:rPr>
          <w:rFonts w:hint="eastAsia"/>
          <w:szCs w:val="21"/>
        </w:rPr>
        <w:t>飛沫感染予防の</w:t>
      </w:r>
      <w:r>
        <w:rPr>
          <w:rFonts w:hint="eastAsia"/>
          <w:szCs w:val="21"/>
        </w:rPr>
        <w:t>ため、受付にアクリルパーテーションを設置します。</w:t>
      </w:r>
    </w:p>
    <w:p w14:paraId="5A432C63" w14:textId="77777777" w:rsidR="00F44AC1" w:rsidRPr="00F44AC1" w:rsidRDefault="00F44AC1" w:rsidP="00F44AC1">
      <w:pPr>
        <w:pStyle w:val="a3"/>
        <w:rPr>
          <w:szCs w:val="21"/>
        </w:rPr>
      </w:pPr>
    </w:p>
    <w:p w14:paraId="7D417BC6" w14:textId="39F823CB" w:rsidR="00F44AC1" w:rsidRDefault="00B562F9" w:rsidP="00D83921">
      <w:pPr>
        <w:pStyle w:val="a3"/>
        <w:numPr>
          <w:ilvl w:val="0"/>
          <w:numId w:val="5"/>
        </w:numPr>
        <w:ind w:leftChars="0"/>
        <w:jc w:val="left"/>
        <w:rPr>
          <w:szCs w:val="21"/>
        </w:rPr>
      </w:pPr>
      <w:r>
        <w:rPr>
          <w:rFonts w:hint="eastAsia"/>
          <w:szCs w:val="21"/>
        </w:rPr>
        <w:t>館内の</w:t>
      </w:r>
      <w:r w:rsidR="00F44AC1">
        <w:rPr>
          <w:rFonts w:hint="eastAsia"/>
          <w:szCs w:val="21"/>
        </w:rPr>
        <w:t>窓の開放、換気扇での常時換気を行います。</w:t>
      </w:r>
    </w:p>
    <w:p w14:paraId="54364840" w14:textId="77777777" w:rsidR="00F44AC1" w:rsidRPr="00F44AC1" w:rsidRDefault="00F44AC1" w:rsidP="00F44AC1">
      <w:pPr>
        <w:pStyle w:val="a3"/>
        <w:rPr>
          <w:szCs w:val="21"/>
        </w:rPr>
      </w:pPr>
    </w:p>
    <w:p w14:paraId="4B0CAA34" w14:textId="3BDF0364" w:rsidR="0008524D" w:rsidRDefault="00F44AC1" w:rsidP="00D83921">
      <w:pPr>
        <w:pStyle w:val="a3"/>
        <w:numPr>
          <w:ilvl w:val="0"/>
          <w:numId w:val="5"/>
        </w:numPr>
        <w:ind w:leftChars="0"/>
        <w:jc w:val="left"/>
        <w:rPr>
          <w:szCs w:val="21"/>
        </w:rPr>
      </w:pPr>
      <w:r>
        <w:rPr>
          <w:rFonts w:hint="eastAsia"/>
          <w:szCs w:val="21"/>
        </w:rPr>
        <w:t>館内の</w:t>
      </w:r>
      <w:r w:rsidR="00DA1EAC">
        <w:rPr>
          <w:rFonts w:hint="eastAsia"/>
          <w:szCs w:val="21"/>
        </w:rPr>
        <w:t>テーブルや椅子、手摺り、</w:t>
      </w:r>
      <w:r>
        <w:rPr>
          <w:rFonts w:hint="eastAsia"/>
          <w:szCs w:val="21"/>
        </w:rPr>
        <w:t>化粧室など</w:t>
      </w:r>
      <w:r w:rsidR="002E79AD">
        <w:rPr>
          <w:rFonts w:hint="eastAsia"/>
          <w:szCs w:val="21"/>
        </w:rPr>
        <w:t>、</w:t>
      </w:r>
      <w:r>
        <w:rPr>
          <w:rFonts w:hint="eastAsia"/>
          <w:szCs w:val="21"/>
        </w:rPr>
        <w:t>人の接触する可能性のある部分を消毒掃除</w:t>
      </w:r>
      <w:r w:rsidR="00DA1EAC">
        <w:rPr>
          <w:rFonts w:hint="eastAsia"/>
          <w:szCs w:val="21"/>
        </w:rPr>
        <w:t>します。</w:t>
      </w:r>
    </w:p>
    <w:p w14:paraId="1554135D" w14:textId="77777777" w:rsidR="00B562F9" w:rsidRPr="002E79AD" w:rsidRDefault="00B562F9" w:rsidP="00B562F9">
      <w:pPr>
        <w:pStyle w:val="a3"/>
        <w:rPr>
          <w:szCs w:val="21"/>
        </w:rPr>
      </w:pPr>
    </w:p>
    <w:p w14:paraId="36E83F62" w14:textId="082CF09F" w:rsidR="00DA1EAC" w:rsidRDefault="00B562F9" w:rsidP="00B562F9">
      <w:pPr>
        <w:pStyle w:val="a3"/>
        <w:numPr>
          <w:ilvl w:val="0"/>
          <w:numId w:val="5"/>
        </w:numPr>
        <w:ind w:leftChars="0"/>
        <w:jc w:val="left"/>
        <w:rPr>
          <w:szCs w:val="21"/>
        </w:rPr>
      </w:pPr>
      <w:r>
        <w:rPr>
          <w:rFonts w:hint="eastAsia"/>
          <w:szCs w:val="21"/>
        </w:rPr>
        <w:t>練習会場は交代制として常時換気を行い、密な空間の発生を防止します。</w:t>
      </w:r>
    </w:p>
    <w:p w14:paraId="3EEA8488" w14:textId="77777777" w:rsidR="00B562F9" w:rsidRPr="00C1183A" w:rsidRDefault="00B562F9" w:rsidP="00C1183A">
      <w:pPr>
        <w:jc w:val="left"/>
        <w:rPr>
          <w:szCs w:val="21"/>
        </w:rPr>
      </w:pPr>
    </w:p>
    <w:p w14:paraId="51F81FC9" w14:textId="2B9F0590" w:rsidR="00DA1EAC" w:rsidRDefault="00DA1EAC" w:rsidP="00DA1EAC">
      <w:pPr>
        <w:jc w:val="left"/>
        <w:rPr>
          <w:szCs w:val="21"/>
        </w:rPr>
      </w:pPr>
    </w:p>
    <w:p w14:paraId="0EA538B6" w14:textId="7565235A" w:rsidR="00DA1EAC" w:rsidRPr="00DA1EAC" w:rsidRDefault="00DA1EAC" w:rsidP="00DA1EAC">
      <w:pPr>
        <w:spacing w:line="360" w:lineRule="exact"/>
        <w:jc w:val="left"/>
        <w:rPr>
          <w:sz w:val="22"/>
        </w:rPr>
      </w:pPr>
      <w:r>
        <w:rPr>
          <w:rFonts w:hint="eastAsia"/>
          <w:szCs w:val="21"/>
        </w:rPr>
        <w:t xml:space="preserve">　</w:t>
      </w:r>
      <w:r w:rsidRPr="00DA1EAC">
        <w:rPr>
          <w:rFonts w:hint="eastAsia"/>
          <w:sz w:val="24"/>
          <w:szCs w:val="24"/>
        </w:rPr>
        <w:t>ご来</w:t>
      </w:r>
      <w:r w:rsidR="003613AA">
        <w:rPr>
          <w:rFonts w:hint="eastAsia"/>
          <w:sz w:val="24"/>
          <w:szCs w:val="24"/>
        </w:rPr>
        <w:t>館</w:t>
      </w:r>
      <w:r w:rsidRPr="00DA1EAC">
        <w:rPr>
          <w:rFonts w:hint="eastAsia"/>
          <w:sz w:val="24"/>
          <w:szCs w:val="24"/>
        </w:rPr>
        <w:t>、ご出演の皆様にもご負担をおかけすることもございますが、何卒ご理解とご協力を賜りますよう宜しくお願い申し上げます。</w:t>
      </w:r>
    </w:p>
    <w:p w14:paraId="74775FA7" w14:textId="213E8BB8" w:rsidR="00DA1EAC" w:rsidRDefault="00DA1EAC" w:rsidP="00DA1EAC">
      <w:pPr>
        <w:jc w:val="left"/>
        <w:rPr>
          <w:szCs w:val="21"/>
        </w:rPr>
      </w:pPr>
    </w:p>
    <w:p w14:paraId="7782CA30" w14:textId="77777777" w:rsidR="00DA1EAC" w:rsidRDefault="00DA1EAC" w:rsidP="00DA1EAC">
      <w:pPr>
        <w:jc w:val="left"/>
        <w:rPr>
          <w:szCs w:val="21"/>
        </w:rPr>
      </w:pPr>
    </w:p>
    <w:p w14:paraId="118278F8" w14:textId="2F42B91A" w:rsidR="00DA1EAC" w:rsidRDefault="00DA1EAC" w:rsidP="00DA1EAC">
      <w:pPr>
        <w:ind w:left="210" w:hangingChars="100" w:hanging="210"/>
        <w:jc w:val="left"/>
        <w:rPr>
          <w:szCs w:val="21"/>
        </w:rPr>
      </w:pPr>
      <w:r>
        <w:rPr>
          <w:rFonts w:hint="eastAsia"/>
          <w:szCs w:val="21"/>
        </w:rPr>
        <w:t>※なお、今後の状況により、公演が中止・延期・無観客になる場合があります。ご了承のほどお願い申し上げます。</w:t>
      </w:r>
    </w:p>
    <w:p w14:paraId="2DC3E2D4" w14:textId="6F93840D" w:rsidR="00DA1EAC" w:rsidRDefault="00DA1EAC" w:rsidP="00DA1EAC">
      <w:pPr>
        <w:jc w:val="left"/>
        <w:rPr>
          <w:szCs w:val="21"/>
        </w:rPr>
      </w:pPr>
    </w:p>
    <w:p w14:paraId="093DE73A" w14:textId="77777777" w:rsidR="00DA1EAC" w:rsidRDefault="00DA1EAC" w:rsidP="00DA1EAC">
      <w:pPr>
        <w:jc w:val="left"/>
        <w:rPr>
          <w:szCs w:val="21"/>
        </w:rPr>
      </w:pPr>
    </w:p>
    <w:p w14:paraId="4169DEAA" w14:textId="168201F9" w:rsidR="00DA1EAC" w:rsidRDefault="00DA1EAC" w:rsidP="00DA1EAC">
      <w:pPr>
        <w:jc w:val="right"/>
        <w:rPr>
          <w:szCs w:val="21"/>
        </w:rPr>
      </w:pPr>
      <w:r>
        <w:rPr>
          <w:rFonts w:hint="eastAsia"/>
          <w:szCs w:val="21"/>
        </w:rPr>
        <w:t>吉崎御坊蓮如上人記念館</w:t>
      </w:r>
    </w:p>
    <w:p w14:paraId="14926FD9" w14:textId="09EBDA2F" w:rsidR="00DA1EAC" w:rsidRPr="00DA1EAC" w:rsidRDefault="00DA1EAC" w:rsidP="00DA1EAC">
      <w:pPr>
        <w:jc w:val="right"/>
        <w:rPr>
          <w:szCs w:val="21"/>
        </w:rPr>
      </w:pPr>
      <w:r>
        <w:rPr>
          <w:rFonts w:hint="eastAsia"/>
          <w:szCs w:val="21"/>
        </w:rPr>
        <w:t>令和3年</w:t>
      </w:r>
      <w:r w:rsidR="000B7A3B">
        <w:rPr>
          <w:rFonts w:hint="eastAsia"/>
          <w:szCs w:val="21"/>
        </w:rPr>
        <w:t>3</w:t>
      </w:r>
      <w:r>
        <w:rPr>
          <w:rFonts w:hint="eastAsia"/>
          <w:szCs w:val="21"/>
        </w:rPr>
        <w:t>月</w:t>
      </w:r>
    </w:p>
    <w:sectPr w:rsidR="00DA1EAC" w:rsidRPr="00DA1EAC" w:rsidSect="0008524D">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BC47D" w14:textId="77777777" w:rsidR="0008524D" w:rsidRDefault="0008524D" w:rsidP="0008524D">
      <w:r>
        <w:separator/>
      </w:r>
    </w:p>
  </w:endnote>
  <w:endnote w:type="continuationSeparator" w:id="0">
    <w:p w14:paraId="28B143BB" w14:textId="77777777" w:rsidR="0008524D" w:rsidRDefault="0008524D" w:rsidP="00085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8992242"/>
      <w:docPartObj>
        <w:docPartGallery w:val="Page Numbers (Bottom of Page)"/>
        <w:docPartUnique/>
      </w:docPartObj>
    </w:sdtPr>
    <w:sdtEndPr/>
    <w:sdtContent>
      <w:p w14:paraId="0018D489" w14:textId="788B69F4" w:rsidR="0008524D" w:rsidRDefault="0008524D">
        <w:pPr>
          <w:pStyle w:val="a6"/>
          <w:jc w:val="center"/>
        </w:pPr>
        <w:r>
          <w:fldChar w:fldCharType="begin"/>
        </w:r>
        <w:r>
          <w:instrText>PAGE   \* MERGEFORMAT</w:instrText>
        </w:r>
        <w:r>
          <w:fldChar w:fldCharType="separate"/>
        </w:r>
        <w:r>
          <w:rPr>
            <w:lang w:val="ja-JP"/>
          </w:rPr>
          <w:t>2</w:t>
        </w:r>
        <w:r>
          <w:fldChar w:fldCharType="end"/>
        </w:r>
      </w:p>
    </w:sdtContent>
  </w:sdt>
  <w:p w14:paraId="51EDF1F4" w14:textId="77777777" w:rsidR="0008524D" w:rsidRDefault="0008524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03F8C" w14:textId="77777777" w:rsidR="0008524D" w:rsidRDefault="0008524D" w:rsidP="0008524D">
      <w:r>
        <w:separator/>
      </w:r>
    </w:p>
  </w:footnote>
  <w:footnote w:type="continuationSeparator" w:id="0">
    <w:p w14:paraId="515EF0B0" w14:textId="77777777" w:rsidR="0008524D" w:rsidRDefault="0008524D" w:rsidP="000852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85808"/>
    <w:multiLevelType w:val="hybridMultilevel"/>
    <w:tmpl w:val="C876E050"/>
    <w:lvl w:ilvl="0" w:tplc="B2669A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DD4077"/>
    <w:multiLevelType w:val="hybridMultilevel"/>
    <w:tmpl w:val="0E82D6C8"/>
    <w:lvl w:ilvl="0" w:tplc="F82EC99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3A84EA4"/>
    <w:multiLevelType w:val="hybridMultilevel"/>
    <w:tmpl w:val="328EFA20"/>
    <w:lvl w:ilvl="0" w:tplc="5742EB8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AB10FA8"/>
    <w:multiLevelType w:val="hybridMultilevel"/>
    <w:tmpl w:val="25AED676"/>
    <w:lvl w:ilvl="0" w:tplc="98BCE4C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30D39CA"/>
    <w:multiLevelType w:val="hybridMultilevel"/>
    <w:tmpl w:val="F8CA05FC"/>
    <w:lvl w:ilvl="0" w:tplc="F82EC99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921"/>
    <w:rsid w:val="0008524D"/>
    <w:rsid w:val="000B7A3B"/>
    <w:rsid w:val="002D59CB"/>
    <w:rsid w:val="002E79AD"/>
    <w:rsid w:val="003613AA"/>
    <w:rsid w:val="00602C79"/>
    <w:rsid w:val="00B562F9"/>
    <w:rsid w:val="00BE1B39"/>
    <w:rsid w:val="00C1183A"/>
    <w:rsid w:val="00C85A72"/>
    <w:rsid w:val="00D83921"/>
    <w:rsid w:val="00DA1EAC"/>
    <w:rsid w:val="00E7083E"/>
    <w:rsid w:val="00F44A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B32200"/>
  <w15:chartTrackingRefBased/>
  <w15:docId w15:val="{6E157E6F-59D6-434F-9257-A5339D065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3921"/>
    <w:pPr>
      <w:ind w:leftChars="400" w:left="840"/>
    </w:pPr>
  </w:style>
  <w:style w:type="paragraph" w:styleId="a4">
    <w:name w:val="header"/>
    <w:basedOn w:val="a"/>
    <w:link w:val="a5"/>
    <w:uiPriority w:val="99"/>
    <w:unhideWhenUsed/>
    <w:rsid w:val="0008524D"/>
    <w:pPr>
      <w:tabs>
        <w:tab w:val="center" w:pos="4252"/>
        <w:tab w:val="right" w:pos="8504"/>
      </w:tabs>
      <w:snapToGrid w:val="0"/>
    </w:pPr>
  </w:style>
  <w:style w:type="character" w:customStyle="1" w:styleId="a5">
    <w:name w:val="ヘッダー (文字)"/>
    <w:basedOn w:val="a0"/>
    <w:link w:val="a4"/>
    <w:uiPriority w:val="99"/>
    <w:rsid w:val="0008524D"/>
  </w:style>
  <w:style w:type="paragraph" w:styleId="a6">
    <w:name w:val="footer"/>
    <w:basedOn w:val="a"/>
    <w:link w:val="a7"/>
    <w:uiPriority w:val="99"/>
    <w:unhideWhenUsed/>
    <w:rsid w:val="0008524D"/>
    <w:pPr>
      <w:tabs>
        <w:tab w:val="center" w:pos="4252"/>
        <w:tab w:val="right" w:pos="8504"/>
      </w:tabs>
      <w:snapToGrid w:val="0"/>
    </w:pPr>
  </w:style>
  <w:style w:type="character" w:customStyle="1" w:styleId="a7">
    <w:name w:val="フッター (文字)"/>
    <w:basedOn w:val="a0"/>
    <w:link w:val="a6"/>
    <w:uiPriority w:val="99"/>
    <w:rsid w:val="00085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74D96-9542-49B0-9561-221398BA3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138</Words>
  <Characters>791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瀧井　賢一</dc:creator>
  <cp:keywords/>
  <dc:description/>
  <cp:lastModifiedBy>瀧井　賢一</cp:lastModifiedBy>
  <cp:revision>4</cp:revision>
  <dcterms:created xsi:type="dcterms:W3CDTF">2021-02-23T04:51:00Z</dcterms:created>
  <dcterms:modified xsi:type="dcterms:W3CDTF">2021-03-09T07:30:00Z</dcterms:modified>
</cp:coreProperties>
</file>